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40BE" w14:textId="7CCDB704" w:rsidR="00B937B7" w:rsidRPr="00F073A7" w:rsidRDefault="00B937B7" w:rsidP="000D4FD7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733D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0D4FD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творческих выставок </w:t>
      </w:r>
      <w:r w:rsidRPr="002733D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ДОУ</w:t>
      </w:r>
      <w:r w:rsidR="000D4FD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33D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 условие художественно-эстетического развития</w:t>
      </w:r>
      <w:r w:rsidR="000D4FD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14:paraId="3FAB82C1" w14:textId="77777777" w:rsidR="00B937B7" w:rsidRDefault="00B937B7" w:rsidP="00B937B7">
      <w:pPr>
        <w:pStyle w:val="a5"/>
        <w:ind w:left="-567"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20AC312E" w14:textId="6CEAC431" w:rsidR="00992479" w:rsidRPr="004F65D9" w:rsidRDefault="000D4FD7" w:rsidP="000D4FD7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F65D9">
        <w:rPr>
          <w:rFonts w:ascii="Times New Roman" w:hAnsi="Times New Roman"/>
          <w:sz w:val="28"/>
          <w:szCs w:val="28"/>
        </w:rPr>
        <w:t xml:space="preserve">Повышать культурный уровень, знакомить детей с различными видами художественного и декоративно-прикладного направлений в искусстве, приобщать к творческому и познавательному досугу. Повысить интерес к истории страны, укрепить связи поколений, приобщить к народной культуре. </w:t>
      </w:r>
      <w:r>
        <w:rPr>
          <w:rFonts w:ascii="Times New Roman" w:hAnsi="Times New Roman"/>
          <w:sz w:val="28"/>
          <w:szCs w:val="28"/>
        </w:rPr>
        <w:t>О</w:t>
      </w:r>
      <w:r w:rsidR="00992479">
        <w:rPr>
          <w:rFonts w:ascii="Times New Roman" w:eastAsia="Times New Roman" w:hAnsi="Times New Roman"/>
          <w:sz w:val="28"/>
          <w:szCs w:val="28"/>
          <w:lang w:eastAsia="ru-RU"/>
        </w:rPr>
        <w:t>рганизация</w:t>
      </w:r>
      <w:r w:rsidR="00992479" w:rsidRPr="003C15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созданию условий взаимодействия специалистов</w:t>
      </w:r>
      <w:r w:rsidR="0099247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с родителями воспитанников посредством выставочной деятельности</w:t>
      </w:r>
      <w:r w:rsidR="00992479" w:rsidRPr="004F6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это является главной целью создания творческих выставок в ДОУ.</w:t>
      </w:r>
    </w:p>
    <w:p w14:paraId="534EC771" w14:textId="77777777" w:rsidR="000D4FD7" w:rsidRDefault="000D4FD7" w:rsidP="00EA5DC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дают нам таких выставки?</w:t>
      </w:r>
    </w:p>
    <w:p w14:paraId="7842EE5C" w14:textId="6CDF7314" w:rsidR="00992479" w:rsidRPr="004F65D9" w:rsidRDefault="00992479" w:rsidP="00EA5DC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65D9">
        <w:rPr>
          <w:rFonts w:ascii="Times New Roman" w:hAnsi="Times New Roman"/>
          <w:sz w:val="28"/>
          <w:szCs w:val="28"/>
        </w:rPr>
        <w:t>Развитие у детей интереса к выставке, как источнику получения познавательной информации и эмоционально-эстетического впечатления.</w:t>
      </w:r>
    </w:p>
    <w:p w14:paraId="3ABF41B9" w14:textId="77777777" w:rsidR="00992479" w:rsidRPr="004F65D9" w:rsidRDefault="00992479" w:rsidP="00EA5D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4F65D9">
        <w:rPr>
          <w:rFonts w:ascii="Times New Roman" w:hAnsi="Times New Roman"/>
          <w:sz w:val="28"/>
          <w:szCs w:val="28"/>
        </w:rPr>
        <w:t>накомство с историей, воспитание бережного отношения к праздничным народным традициям и обычаям;</w:t>
      </w:r>
    </w:p>
    <w:p w14:paraId="56492B40" w14:textId="77777777" w:rsidR="00992479" w:rsidRPr="004F65D9" w:rsidRDefault="00992479" w:rsidP="00EA5D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F65D9">
        <w:rPr>
          <w:rFonts w:ascii="Times New Roman" w:hAnsi="Times New Roman"/>
          <w:sz w:val="28"/>
          <w:szCs w:val="28"/>
        </w:rPr>
        <w:t>азвитие познавательной активности дошкольников;</w:t>
      </w:r>
    </w:p>
    <w:p w14:paraId="500D164F" w14:textId="77777777" w:rsidR="00992479" w:rsidRPr="004F65D9" w:rsidRDefault="00992479" w:rsidP="00EA5D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F65D9">
        <w:rPr>
          <w:rFonts w:ascii="Times New Roman" w:hAnsi="Times New Roman"/>
          <w:sz w:val="28"/>
          <w:szCs w:val="28"/>
        </w:rPr>
        <w:t>алаживание конструктивного взаимодействия с семьями воспитанников;</w:t>
      </w:r>
    </w:p>
    <w:p w14:paraId="211DA94C" w14:textId="77777777" w:rsidR="00992479" w:rsidRPr="004F65D9" w:rsidRDefault="00992479" w:rsidP="00EA5D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F65D9">
        <w:rPr>
          <w:rFonts w:ascii="Times New Roman" w:hAnsi="Times New Roman"/>
          <w:sz w:val="28"/>
          <w:szCs w:val="28"/>
        </w:rPr>
        <w:t>овышение уровня вовлеченности родителей в деятельность ДОУ;</w:t>
      </w:r>
    </w:p>
    <w:p w14:paraId="09F47EDC" w14:textId="77777777" w:rsidR="00992479" w:rsidRPr="004F65D9" w:rsidRDefault="00992479" w:rsidP="00EA5D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F65D9">
        <w:rPr>
          <w:rFonts w:ascii="Times New Roman" w:hAnsi="Times New Roman"/>
          <w:sz w:val="28"/>
          <w:szCs w:val="28"/>
        </w:rPr>
        <w:t xml:space="preserve">оспитание интереса к народному творчеству, любви к ручному труду, осознанно-правильного отношение к традициям своего народа. </w:t>
      </w:r>
    </w:p>
    <w:p w14:paraId="03B384E2" w14:textId="77777777" w:rsidR="00992479" w:rsidRPr="003C1521" w:rsidRDefault="00992479" w:rsidP="00EA5D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21">
        <w:rPr>
          <w:rFonts w:ascii="Times New Roman" w:eastAsia="Times New Roman" w:hAnsi="Times New Roman"/>
          <w:sz w:val="28"/>
          <w:szCs w:val="28"/>
          <w:lang w:eastAsia="ru-RU"/>
        </w:rPr>
        <w:t>- Повысить уровень профессиональной компетентности педагогов по организации работы с семьей.</w:t>
      </w:r>
    </w:p>
    <w:p w14:paraId="18FD861B" w14:textId="10461996" w:rsidR="00992479" w:rsidRDefault="00992479" w:rsidP="00EA5D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21">
        <w:rPr>
          <w:rFonts w:ascii="Times New Roman" w:eastAsia="Times New Roman" w:hAnsi="Times New Roman"/>
          <w:sz w:val="28"/>
          <w:szCs w:val="28"/>
          <w:lang w:eastAsia="ru-RU"/>
        </w:rPr>
        <w:t>- Привлечь родителей к активному участию в воспитательно-образовательном процессе.</w:t>
      </w:r>
    </w:p>
    <w:p w14:paraId="6C5059AB" w14:textId="78371E7B" w:rsidR="000D4FD7" w:rsidRDefault="000D4FD7" w:rsidP="00EA5D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-Да и просто украшение детского сада.</w:t>
      </w:r>
    </w:p>
    <w:p w14:paraId="77A6D6F6" w14:textId="38BA3CFC" w:rsidR="00992479" w:rsidRDefault="000D4FD7" w:rsidP="00EA5DC4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года мы проводим различные творческие выставки</w:t>
      </w:r>
      <w:r w:rsidR="00992479" w:rsidRPr="00634509">
        <w:rPr>
          <w:rFonts w:ascii="Times New Roman" w:hAnsi="Times New Roman"/>
          <w:sz w:val="28"/>
          <w:szCs w:val="28"/>
        </w:rPr>
        <w:t>, чтобы дети в пространстве выставки приобрели опыт общения с искусством, его эстетической и познавательной, историческими и культурными ценностями.</w:t>
      </w:r>
    </w:p>
    <w:p w14:paraId="2721AECB" w14:textId="75993BDB" w:rsidR="00992479" w:rsidRPr="00634509" w:rsidRDefault="00992479" w:rsidP="000D4FD7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 xml:space="preserve">Так же актуальна и проблема взаимодействия педагогов ДОУ и родителей воспитанников, вовлечение их в жизнь детского сада. Только объединив усилия, </w:t>
      </w:r>
      <w:r w:rsidRPr="00634509">
        <w:rPr>
          <w:rFonts w:ascii="Times New Roman" w:hAnsi="Times New Roman"/>
          <w:sz w:val="28"/>
          <w:szCs w:val="28"/>
        </w:rPr>
        <w:lastRenderedPageBreak/>
        <w:t xml:space="preserve">мы обеспечим прекрасные условия для воспитания нравственности, чувств любви и привязанности к своей культуре, народу через разумное, рациональное использование общенародных праздников, основанных на фольклоре, творчестве, традициях и обычаях. </w:t>
      </w:r>
    </w:p>
    <w:p w14:paraId="523B6A6D" w14:textId="49CB09BC" w:rsidR="00992479" w:rsidRDefault="00992479" w:rsidP="00EA5DC4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45D6">
        <w:rPr>
          <w:rFonts w:ascii="Times New Roman" w:hAnsi="Times New Roman"/>
          <w:sz w:val="28"/>
          <w:szCs w:val="28"/>
        </w:rPr>
        <w:t>Основной целью наших выставок является: «Обогащать знания детей, развивать познавательные способности, любознательность, кругозор, мыслительную активность».</w:t>
      </w:r>
      <w:r w:rsidR="002733DC">
        <w:rPr>
          <w:rFonts w:ascii="Times New Roman" w:hAnsi="Times New Roman"/>
          <w:sz w:val="28"/>
          <w:szCs w:val="28"/>
        </w:rPr>
        <w:t xml:space="preserve"> </w:t>
      </w:r>
    </w:p>
    <w:p w14:paraId="284EE213" w14:textId="77777777" w:rsidR="000D4FD7" w:rsidRDefault="002733DC" w:rsidP="000D4FD7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выставки регулярно обновляю</w:t>
      </w:r>
      <w:r w:rsidR="00EA1A00">
        <w:rPr>
          <w:rFonts w:ascii="Times New Roman" w:hAnsi="Times New Roman"/>
          <w:sz w:val="28"/>
          <w:szCs w:val="28"/>
        </w:rPr>
        <w:t xml:space="preserve">тся, </w:t>
      </w:r>
      <w:r w:rsidR="00992479" w:rsidRPr="00CD45D6">
        <w:rPr>
          <w:rFonts w:ascii="Times New Roman" w:hAnsi="Times New Roman"/>
          <w:sz w:val="28"/>
          <w:szCs w:val="28"/>
        </w:rPr>
        <w:t>помогают детям поближе познакомиться и расширить знания об окружающем мире в доступной форме.</w:t>
      </w:r>
    </w:p>
    <w:p w14:paraId="378FB31B" w14:textId="40721BFA" w:rsidR="00EA5DC4" w:rsidRPr="000D4FD7" w:rsidRDefault="00EA5DC4" w:rsidP="000D4FD7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D4FD7">
        <w:rPr>
          <w:rFonts w:ascii="Times New Roman" w:hAnsi="Times New Roman"/>
          <w:sz w:val="28"/>
          <w:szCs w:val="28"/>
        </w:rPr>
        <w:t>Каждая выставка — это не только возможность полюбовать</w:t>
      </w:r>
      <w:r w:rsidRPr="000D4FD7">
        <w:rPr>
          <w:rFonts w:ascii="Times New Roman" w:hAnsi="Times New Roman"/>
          <w:sz w:val="28"/>
          <w:szCs w:val="28"/>
        </w:rPr>
        <w:softHyphen/>
        <w:t>ся прекрасным, но и повод для общения между поколениями, а также — для совместной дея</w:t>
      </w:r>
      <w:r w:rsidRPr="000D4FD7">
        <w:rPr>
          <w:rFonts w:ascii="Times New Roman" w:hAnsi="Times New Roman"/>
          <w:sz w:val="28"/>
          <w:szCs w:val="28"/>
        </w:rPr>
        <w:softHyphen/>
        <w:t>тельности педагогов и родителей.</w:t>
      </w:r>
    </w:p>
    <w:p w14:paraId="44CE3172" w14:textId="77777777" w:rsidR="00B27FCD" w:rsidRPr="00B27FCD" w:rsidRDefault="00B27FCD" w:rsidP="00B27FCD">
      <w:pPr>
        <w:tabs>
          <w:tab w:val="left" w:pos="60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7FCD" w:rsidRPr="00B27FCD" w:rsidSect="008A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816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1108D"/>
    <w:multiLevelType w:val="multilevel"/>
    <w:tmpl w:val="510E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F5D77"/>
    <w:multiLevelType w:val="multilevel"/>
    <w:tmpl w:val="DDD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C44"/>
    <w:multiLevelType w:val="multilevel"/>
    <w:tmpl w:val="D8FA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4171B"/>
    <w:multiLevelType w:val="multilevel"/>
    <w:tmpl w:val="2CFE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7237F"/>
    <w:multiLevelType w:val="multilevel"/>
    <w:tmpl w:val="0354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935D4"/>
    <w:multiLevelType w:val="hybridMultilevel"/>
    <w:tmpl w:val="74FA077E"/>
    <w:lvl w:ilvl="0" w:tplc="C786D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C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E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2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E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4A0CED"/>
    <w:multiLevelType w:val="hybridMultilevel"/>
    <w:tmpl w:val="FE30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7B75"/>
    <w:multiLevelType w:val="multilevel"/>
    <w:tmpl w:val="33C6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540A0"/>
    <w:multiLevelType w:val="multilevel"/>
    <w:tmpl w:val="F624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79"/>
    <w:rsid w:val="000C2707"/>
    <w:rsid w:val="000D4FD7"/>
    <w:rsid w:val="002733DC"/>
    <w:rsid w:val="0028438B"/>
    <w:rsid w:val="00382C9F"/>
    <w:rsid w:val="006D72BD"/>
    <w:rsid w:val="0082109C"/>
    <w:rsid w:val="00845A03"/>
    <w:rsid w:val="008A1E3C"/>
    <w:rsid w:val="00992479"/>
    <w:rsid w:val="00B27FCD"/>
    <w:rsid w:val="00B937B7"/>
    <w:rsid w:val="00CE2194"/>
    <w:rsid w:val="00D27969"/>
    <w:rsid w:val="00E9000E"/>
    <w:rsid w:val="00EA1A00"/>
    <w:rsid w:val="00EA5DC4"/>
    <w:rsid w:val="00F073A7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4895"/>
  <w15:docId w15:val="{68DB71E9-04AA-47C7-92A6-F9F8019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247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479"/>
    <w:pPr>
      <w:ind w:left="720"/>
      <w:contextualSpacing/>
    </w:pPr>
  </w:style>
  <w:style w:type="paragraph" w:styleId="a5">
    <w:name w:val="No Spacing"/>
    <w:uiPriority w:val="1"/>
    <w:qFormat/>
    <w:rsid w:val="009924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rsid w:val="00992479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992479"/>
    <w:rPr>
      <w:i/>
      <w:iCs/>
    </w:rPr>
  </w:style>
  <w:style w:type="paragraph" w:styleId="a">
    <w:name w:val="List Bullet"/>
    <w:basedOn w:val="a0"/>
    <w:uiPriority w:val="99"/>
    <w:unhideWhenUsed/>
    <w:rsid w:val="00FD7D55"/>
    <w:pPr>
      <w:numPr>
        <w:numId w:val="10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B2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27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C007-1219-4B88-87A0-7AE948B5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7</cp:revision>
  <cp:lastPrinted>2019-02-11T17:13:00Z</cp:lastPrinted>
  <dcterms:created xsi:type="dcterms:W3CDTF">2019-02-08T17:06:00Z</dcterms:created>
  <dcterms:modified xsi:type="dcterms:W3CDTF">2023-03-05T20:46:00Z</dcterms:modified>
</cp:coreProperties>
</file>